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410"/>
      </w:tblGrid>
      <w:tr w:rsidR="00AC5CDE">
        <w:trPr>
          <w:trHeight w:val="1022"/>
        </w:trPr>
        <w:tc>
          <w:tcPr>
            <w:tcW w:w="7479" w:type="dxa"/>
          </w:tcPr>
          <w:p w:rsidR="00AC5CDE" w:rsidRDefault="00AC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5CDE" w:rsidRDefault="00374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41B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C5CDE" w:rsidRDefault="00AC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DE" w:rsidRDefault="0041117F" w:rsidP="009B5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B5354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</w:tr>
    </w:tbl>
    <w:p w:rsidR="00AC5CDE" w:rsidRDefault="0041117F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C5CDE" w:rsidRDefault="004111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инвестиционного соглашения</w:t>
      </w:r>
    </w:p>
    <w:p w:rsidR="00AC5CDE" w:rsidRDefault="00AC5CDE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  <w:vertAlign w:val="superscript"/>
        </w:rPr>
      </w:pPr>
    </w:p>
    <w:p w:rsidR="00AC5CDE" w:rsidRPr="00110846" w:rsidRDefault="0041117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10846">
        <w:rPr>
          <w:rFonts w:ascii="Times New Roman" w:hAnsi="Times New Roman" w:cs="Times New Roman"/>
          <w:sz w:val="27"/>
          <w:szCs w:val="27"/>
        </w:rPr>
        <w:t>_____________________________________________</w:t>
      </w:r>
    </w:p>
    <w:p w:rsidR="00AC5CDE" w:rsidRPr="00057008" w:rsidRDefault="004111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7008">
        <w:rPr>
          <w:rFonts w:ascii="Times New Roman" w:hAnsi="Times New Roman" w:cs="Times New Roman"/>
          <w:b w:val="0"/>
          <w:sz w:val="24"/>
          <w:szCs w:val="24"/>
        </w:rPr>
        <w:t>(наименование частного инвестора)</w:t>
      </w:r>
    </w:p>
    <w:p w:rsidR="00AC5CDE" w:rsidRPr="00920F97" w:rsidRDefault="0041117F" w:rsidP="00057008">
      <w:pPr>
        <w:pStyle w:val="ConsPlusTitle"/>
        <w:spacing w:before="200"/>
        <w:jc w:val="center"/>
        <w:rPr>
          <w:rFonts w:ascii="Times New Roman" w:hAnsi="Times New Roman" w:cs="Times New Roman"/>
          <w:sz w:val="28"/>
          <w:szCs w:val="28"/>
        </w:rPr>
      </w:pPr>
      <w:r w:rsidRPr="00920F97">
        <w:rPr>
          <w:rFonts w:ascii="Times New Roman" w:hAnsi="Times New Roman" w:cs="Times New Roman"/>
          <w:sz w:val="28"/>
          <w:szCs w:val="28"/>
        </w:rPr>
        <w:t>за</w:t>
      </w:r>
      <w:r w:rsidR="00D6428D" w:rsidRPr="00920F97">
        <w:rPr>
          <w:rFonts w:ascii="Times New Roman" w:hAnsi="Times New Roman" w:cs="Times New Roman"/>
          <w:sz w:val="28"/>
          <w:szCs w:val="28"/>
        </w:rPr>
        <w:t xml:space="preserve"> _</w:t>
      </w:r>
      <w:r w:rsidRPr="00920F97">
        <w:rPr>
          <w:rFonts w:ascii="Times New Roman" w:hAnsi="Times New Roman" w:cs="Times New Roman"/>
          <w:sz w:val="28"/>
          <w:szCs w:val="28"/>
        </w:rPr>
        <w:t>_____________</w:t>
      </w:r>
      <w:r w:rsidR="00D6428D" w:rsidRPr="00920F9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C5CDE" w:rsidRPr="00057008" w:rsidRDefault="0041117F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7008">
        <w:rPr>
          <w:rFonts w:ascii="Times New Roman" w:hAnsi="Times New Roman" w:cs="Times New Roman"/>
          <w:b w:val="0"/>
          <w:sz w:val="24"/>
          <w:szCs w:val="24"/>
        </w:rPr>
        <w:t xml:space="preserve">(отчетный </w:t>
      </w:r>
      <w:r w:rsidR="00D6428D" w:rsidRPr="00057008">
        <w:rPr>
          <w:rFonts w:ascii="Times New Roman" w:hAnsi="Times New Roman" w:cs="Times New Roman"/>
          <w:b w:val="0"/>
          <w:sz w:val="24"/>
          <w:szCs w:val="24"/>
        </w:rPr>
        <w:t>период</w:t>
      </w:r>
      <w:r w:rsidRPr="00057008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AC5CDE" w:rsidRPr="00920F97" w:rsidRDefault="0041117F" w:rsidP="002E023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F97">
        <w:rPr>
          <w:rFonts w:ascii="Times New Roman" w:hAnsi="Times New Roman" w:cs="Times New Roman"/>
          <w:b w:val="0"/>
          <w:sz w:val="28"/>
          <w:szCs w:val="28"/>
        </w:rPr>
        <w:t>1. Наименование</w:t>
      </w:r>
      <w:r w:rsidR="0019287D" w:rsidRPr="00920F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55C0" w:rsidRPr="00920F97">
        <w:rPr>
          <w:rFonts w:ascii="Times New Roman" w:hAnsi="Times New Roman" w:cs="Times New Roman"/>
          <w:b w:val="0"/>
          <w:sz w:val="28"/>
          <w:szCs w:val="28"/>
        </w:rPr>
        <w:t>приоритетного инвестиционного проекта</w:t>
      </w:r>
      <w:r w:rsidR="005E0014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  <w:r w:rsidRPr="00920F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3E4E" w:rsidRPr="00920F97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4A3445" w:rsidRPr="00920F97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DB3E4E" w:rsidRPr="00920F97">
        <w:rPr>
          <w:rFonts w:ascii="Times New Roman" w:hAnsi="Times New Roman" w:cs="Times New Roman"/>
          <w:b w:val="0"/>
          <w:sz w:val="28"/>
          <w:szCs w:val="28"/>
        </w:rPr>
        <w:t>)</w:t>
      </w:r>
      <w:r w:rsidR="00376CB7" w:rsidRPr="00920F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0F97">
        <w:rPr>
          <w:rFonts w:ascii="Times New Roman" w:hAnsi="Times New Roman" w:cs="Times New Roman"/>
          <w:b w:val="0"/>
          <w:sz w:val="28"/>
          <w:szCs w:val="28"/>
        </w:rPr>
        <w:t>__________________________</w:t>
      </w:r>
      <w:r w:rsidR="00DB3E4E" w:rsidRPr="00920F97">
        <w:rPr>
          <w:rFonts w:ascii="Times New Roman" w:hAnsi="Times New Roman" w:cs="Times New Roman"/>
          <w:b w:val="0"/>
          <w:sz w:val="28"/>
          <w:szCs w:val="28"/>
        </w:rPr>
        <w:t>_</w:t>
      </w:r>
      <w:r w:rsidR="00376CB7" w:rsidRPr="00920F97">
        <w:rPr>
          <w:rFonts w:ascii="Times New Roman" w:hAnsi="Times New Roman" w:cs="Times New Roman"/>
          <w:b w:val="0"/>
          <w:sz w:val="28"/>
          <w:szCs w:val="28"/>
        </w:rPr>
        <w:t>_____</w:t>
      </w:r>
      <w:r w:rsidR="004A3445" w:rsidRPr="00920F97">
        <w:rPr>
          <w:rFonts w:ascii="Times New Roman" w:hAnsi="Times New Roman" w:cs="Times New Roman"/>
          <w:b w:val="0"/>
          <w:sz w:val="28"/>
          <w:szCs w:val="28"/>
        </w:rPr>
        <w:t>___________</w:t>
      </w:r>
      <w:r w:rsidR="00376CB7" w:rsidRPr="00920F9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C5CDE" w:rsidRPr="00920F97" w:rsidRDefault="0041117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F97">
        <w:rPr>
          <w:rFonts w:ascii="Times New Roman" w:hAnsi="Times New Roman" w:cs="Times New Roman"/>
          <w:b w:val="0"/>
          <w:sz w:val="28"/>
          <w:szCs w:val="28"/>
        </w:rPr>
        <w:t xml:space="preserve">2. Дата включения инвестиционного проекта в перечень </w:t>
      </w:r>
      <w:r w:rsidR="004A3445" w:rsidRPr="00920F97">
        <w:rPr>
          <w:rFonts w:ascii="Times New Roman" w:hAnsi="Times New Roman" w:cs="Times New Roman"/>
          <w:b w:val="0"/>
          <w:sz w:val="28"/>
          <w:szCs w:val="28"/>
        </w:rPr>
        <w:t xml:space="preserve">приоритетных инвестиционных проектов </w:t>
      </w:r>
      <w:r w:rsidRPr="00920F97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  <w:r w:rsidR="00920F97">
        <w:rPr>
          <w:rFonts w:ascii="Times New Roman" w:hAnsi="Times New Roman" w:cs="Times New Roman"/>
          <w:b w:val="0"/>
          <w:sz w:val="28"/>
          <w:szCs w:val="28"/>
        </w:rPr>
        <w:t xml:space="preserve"> _</w:t>
      </w:r>
      <w:r w:rsidRPr="00920F97">
        <w:rPr>
          <w:rFonts w:ascii="Times New Roman" w:hAnsi="Times New Roman" w:cs="Times New Roman"/>
          <w:b w:val="0"/>
          <w:sz w:val="28"/>
          <w:szCs w:val="28"/>
        </w:rPr>
        <w:t>_________________________.</w:t>
      </w:r>
    </w:p>
    <w:p w:rsidR="00AC5CDE" w:rsidRPr="00920F97" w:rsidRDefault="0041117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F97">
        <w:rPr>
          <w:rFonts w:ascii="Times New Roman" w:hAnsi="Times New Roman" w:cs="Times New Roman"/>
          <w:b w:val="0"/>
          <w:sz w:val="28"/>
          <w:szCs w:val="28"/>
        </w:rPr>
        <w:t>3. Срок окупаемости</w:t>
      </w:r>
      <w:r w:rsidR="0019287D" w:rsidRPr="00920F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3445" w:rsidRPr="00920F97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920F97">
        <w:rPr>
          <w:rFonts w:ascii="Times New Roman" w:hAnsi="Times New Roman" w:cs="Times New Roman"/>
          <w:b w:val="0"/>
          <w:sz w:val="28"/>
          <w:szCs w:val="28"/>
        </w:rPr>
        <w:t xml:space="preserve"> ______________________</w:t>
      </w:r>
      <w:r w:rsidR="00920F97">
        <w:rPr>
          <w:rFonts w:ascii="Times New Roman" w:hAnsi="Times New Roman" w:cs="Times New Roman"/>
          <w:b w:val="0"/>
          <w:sz w:val="28"/>
          <w:szCs w:val="28"/>
        </w:rPr>
        <w:t>_____________</w:t>
      </w:r>
      <w:r w:rsidRPr="00920F9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C5CDE" w:rsidRPr="00920F97" w:rsidRDefault="0041117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F97">
        <w:rPr>
          <w:rFonts w:ascii="Times New Roman" w:hAnsi="Times New Roman" w:cs="Times New Roman"/>
          <w:b w:val="0"/>
          <w:sz w:val="28"/>
          <w:szCs w:val="28"/>
        </w:rPr>
        <w:t xml:space="preserve">4. Достижение показателей реализации </w:t>
      </w:r>
      <w:r w:rsidR="004A3445" w:rsidRPr="00920F97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920F97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835"/>
        <w:gridCol w:w="2552"/>
        <w:gridCol w:w="1417"/>
        <w:gridCol w:w="1418"/>
      </w:tblGrid>
      <w:tr w:rsidR="00AC5CDE" w:rsidRPr="0037073B" w:rsidTr="00D06279">
        <w:trPr>
          <w:tblHeader/>
        </w:trPr>
        <w:tc>
          <w:tcPr>
            <w:tcW w:w="1134" w:type="dxa"/>
          </w:tcPr>
          <w:p w:rsidR="00A96582" w:rsidRPr="0037073B" w:rsidRDefault="0041117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C5CDE" w:rsidRPr="0037073B" w:rsidRDefault="0041117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AC5CDE" w:rsidRPr="0037073B" w:rsidRDefault="0041117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</w:tcPr>
          <w:p w:rsidR="00AC5CDE" w:rsidRPr="0037073B" w:rsidRDefault="0041117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Период формирования показателя</w:t>
            </w:r>
          </w:p>
        </w:tc>
        <w:tc>
          <w:tcPr>
            <w:tcW w:w="1417" w:type="dxa"/>
          </w:tcPr>
          <w:p w:rsidR="00AC5CDE" w:rsidRPr="0037073B" w:rsidRDefault="0041117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AC5CDE" w:rsidRPr="0037073B" w:rsidRDefault="0041117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AC5CDE" w:rsidRPr="0037073B" w:rsidTr="00D06279">
        <w:trPr>
          <w:trHeight w:val="84"/>
        </w:trPr>
        <w:tc>
          <w:tcPr>
            <w:tcW w:w="1134" w:type="dxa"/>
            <w:vMerge w:val="restart"/>
          </w:tcPr>
          <w:p w:rsidR="00AC5CDE" w:rsidRPr="0037073B" w:rsidRDefault="004A3445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1117F" w:rsidRPr="00370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AC5CDE" w:rsidRPr="0037073B" w:rsidRDefault="0041117F" w:rsidP="00AC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Объем инвестиций, млн. рублей</w:t>
            </w:r>
          </w:p>
        </w:tc>
        <w:tc>
          <w:tcPr>
            <w:tcW w:w="2552" w:type="dxa"/>
          </w:tcPr>
          <w:p w:rsidR="00AC5CDE" w:rsidRPr="0037073B" w:rsidRDefault="0041117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DE" w:rsidRPr="0037073B" w:rsidTr="00D06279">
        <w:trPr>
          <w:trHeight w:val="1012"/>
        </w:trPr>
        <w:tc>
          <w:tcPr>
            <w:tcW w:w="1134" w:type="dxa"/>
            <w:vMerge/>
          </w:tcPr>
          <w:p w:rsidR="00AC5CDE" w:rsidRPr="0037073B" w:rsidRDefault="00AC5CDE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C5CDE" w:rsidRPr="0037073B" w:rsidRDefault="00AC5CDE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C5CDE" w:rsidRPr="0037073B" w:rsidRDefault="0041117F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с начала реализации </w:t>
            </w:r>
            <w:r w:rsidR="00BA1EF3" w:rsidRPr="0037073B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417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DE" w:rsidRPr="0037073B" w:rsidTr="00D06279">
        <w:trPr>
          <w:trHeight w:val="209"/>
        </w:trPr>
        <w:tc>
          <w:tcPr>
            <w:tcW w:w="1134" w:type="dxa"/>
            <w:vMerge w:val="restart"/>
          </w:tcPr>
          <w:p w:rsidR="00AC5CDE" w:rsidRPr="0037073B" w:rsidRDefault="004A3445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1117F" w:rsidRPr="00370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</w:tcPr>
          <w:p w:rsidR="00AC5CDE" w:rsidRPr="0037073B" w:rsidRDefault="0041117F" w:rsidP="00AC0FB9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Объем капитальных вложений, млн. рублей</w:t>
            </w:r>
          </w:p>
        </w:tc>
        <w:tc>
          <w:tcPr>
            <w:tcW w:w="2552" w:type="dxa"/>
          </w:tcPr>
          <w:p w:rsidR="00AC5CDE" w:rsidRPr="0037073B" w:rsidRDefault="0041117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DE" w:rsidRPr="0037073B" w:rsidTr="00D06279">
        <w:trPr>
          <w:trHeight w:val="996"/>
        </w:trPr>
        <w:tc>
          <w:tcPr>
            <w:tcW w:w="1134" w:type="dxa"/>
            <w:vMerge/>
          </w:tcPr>
          <w:p w:rsidR="00AC5CDE" w:rsidRPr="0037073B" w:rsidRDefault="00AC5CDE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C5CDE" w:rsidRPr="0037073B" w:rsidRDefault="00AC5CDE" w:rsidP="003707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C5CDE" w:rsidRPr="0037073B" w:rsidRDefault="0041117F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с начала реализации </w:t>
            </w:r>
            <w:r w:rsidR="00BA1EF3" w:rsidRPr="0037073B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417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DE" w:rsidRPr="0037073B" w:rsidTr="00D06279">
        <w:trPr>
          <w:trHeight w:val="631"/>
        </w:trPr>
        <w:tc>
          <w:tcPr>
            <w:tcW w:w="1134" w:type="dxa"/>
          </w:tcPr>
          <w:p w:rsidR="00AC5CDE" w:rsidRPr="0037073B" w:rsidRDefault="004A3445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1117F" w:rsidRPr="003707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C5CDE" w:rsidRPr="0037073B" w:rsidRDefault="0041117F" w:rsidP="00AC0FB9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073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мощность создаваемых, и (или) модернизируемых, </w:t>
            </w:r>
            <w:r w:rsidR="002E0233" w:rsidRPr="0037073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 xml:space="preserve">и (или)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реконструированных объектов основных средств</w:t>
            </w:r>
            <w:r w:rsidR="00BA1EF3" w:rsidRPr="0037073B">
              <w:rPr>
                <w:rFonts w:ascii="Times New Roman" w:hAnsi="Times New Roman" w:cs="Times New Roman"/>
                <w:sz w:val="28"/>
                <w:szCs w:val="28"/>
              </w:rPr>
              <w:t xml:space="preserve">, единиц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r w:rsidR="00BA1EF3" w:rsidRPr="0037073B">
              <w:rPr>
                <w:rFonts w:ascii="Times New Roman" w:hAnsi="Times New Roman" w:cs="Times New Roman"/>
                <w:sz w:val="28"/>
                <w:szCs w:val="28"/>
              </w:rPr>
              <w:t>ерения</w:t>
            </w:r>
            <w:proofErr w:type="gramEnd"/>
          </w:p>
        </w:tc>
        <w:tc>
          <w:tcPr>
            <w:tcW w:w="2552" w:type="dxa"/>
          </w:tcPr>
          <w:p w:rsidR="00AC5CDE" w:rsidRPr="0037073B" w:rsidRDefault="0041117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отчетный период</w:t>
            </w:r>
          </w:p>
        </w:tc>
        <w:tc>
          <w:tcPr>
            <w:tcW w:w="1417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DE" w:rsidRPr="0037073B" w:rsidTr="00D06279">
        <w:trPr>
          <w:trHeight w:val="1369"/>
        </w:trPr>
        <w:tc>
          <w:tcPr>
            <w:tcW w:w="1134" w:type="dxa"/>
          </w:tcPr>
          <w:p w:rsidR="00AC5CDE" w:rsidRPr="0037073B" w:rsidRDefault="004A3445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41117F" w:rsidRPr="003707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C5CDE" w:rsidRPr="0037073B" w:rsidRDefault="0041117F" w:rsidP="00AC0FB9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Размер средней заработной платы работников частного инвестора, рублей</w:t>
            </w:r>
          </w:p>
        </w:tc>
        <w:tc>
          <w:tcPr>
            <w:tcW w:w="2552" w:type="dxa"/>
          </w:tcPr>
          <w:p w:rsidR="00AC5CDE" w:rsidRPr="0037073B" w:rsidRDefault="0041117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DE" w:rsidRPr="0037073B" w:rsidTr="00D06279">
        <w:trPr>
          <w:trHeight w:val="135"/>
        </w:trPr>
        <w:tc>
          <w:tcPr>
            <w:tcW w:w="1134" w:type="dxa"/>
            <w:vMerge w:val="restart"/>
          </w:tcPr>
          <w:p w:rsidR="00AC5CDE" w:rsidRPr="0037073B" w:rsidRDefault="004A3445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1117F" w:rsidRPr="003707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</w:tcPr>
          <w:p w:rsidR="00AC5CDE" w:rsidRPr="0037073B" w:rsidRDefault="0041117F" w:rsidP="00AC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постоянных рабочих мест, единиц</w:t>
            </w:r>
          </w:p>
        </w:tc>
        <w:tc>
          <w:tcPr>
            <w:tcW w:w="2552" w:type="dxa"/>
          </w:tcPr>
          <w:p w:rsidR="00AC5CDE" w:rsidRPr="0037073B" w:rsidRDefault="0041117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DE" w:rsidRPr="0037073B" w:rsidTr="00D06279">
        <w:trPr>
          <w:trHeight w:val="135"/>
        </w:trPr>
        <w:tc>
          <w:tcPr>
            <w:tcW w:w="1134" w:type="dxa"/>
            <w:vMerge/>
          </w:tcPr>
          <w:p w:rsidR="00AC5CDE" w:rsidRPr="0037073B" w:rsidRDefault="00AC5CDE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C5CDE" w:rsidRPr="0037073B" w:rsidRDefault="0041117F" w:rsidP="0060468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с начала реализации </w:t>
            </w:r>
            <w:r w:rsidR="00F516E8" w:rsidRPr="0037073B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417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DE" w:rsidRPr="0037073B" w:rsidTr="00D06279">
        <w:trPr>
          <w:trHeight w:val="135"/>
        </w:trPr>
        <w:tc>
          <w:tcPr>
            <w:tcW w:w="1134" w:type="dxa"/>
            <w:vMerge w:val="restart"/>
          </w:tcPr>
          <w:p w:rsidR="00AC5CDE" w:rsidRPr="0037073B" w:rsidRDefault="004A3445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1117F" w:rsidRPr="003707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Merge w:val="restart"/>
          </w:tcPr>
          <w:p w:rsidR="00AC5CDE" w:rsidRPr="0037073B" w:rsidRDefault="0041117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Объем выручки (с НДС)</w:t>
            </w:r>
            <w:r w:rsidRPr="00370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 xml:space="preserve">от продажи товаров, </w:t>
            </w:r>
            <w:r w:rsidR="00937E3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 xml:space="preserve">работ, </w:t>
            </w:r>
            <w:r w:rsidR="00937E38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услуг, млн. рублей</w:t>
            </w:r>
          </w:p>
        </w:tc>
        <w:tc>
          <w:tcPr>
            <w:tcW w:w="2552" w:type="dxa"/>
          </w:tcPr>
          <w:p w:rsidR="00AC5CDE" w:rsidRPr="0037073B" w:rsidRDefault="0041117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DE" w:rsidRPr="0037073B" w:rsidTr="00D06279">
        <w:trPr>
          <w:trHeight w:val="135"/>
        </w:trPr>
        <w:tc>
          <w:tcPr>
            <w:tcW w:w="1134" w:type="dxa"/>
            <w:vMerge/>
          </w:tcPr>
          <w:p w:rsidR="00AC5CDE" w:rsidRPr="0037073B" w:rsidRDefault="00AC5CDE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C5CDE" w:rsidRPr="0037073B" w:rsidRDefault="0041117F" w:rsidP="0060468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с начала реализации </w:t>
            </w:r>
            <w:r w:rsidR="00F516E8" w:rsidRPr="0037073B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417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5CDE" w:rsidRPr="0037073B" w:rsidRDefault="00AC5CDE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CEC" w:rsidRPr="0037073B" w:rsidTr="00D06279">
        <w:trPr>
          <w:trHeight w:val="375"/>
        </w:trPr>
        <w:tc>
          <w:tcPr>
            <w:tcW w:w="1134" w:type="dxa"/>
            <w:vMerge w:val="restart"/>
          </w:tcPr>
          <w:p w:rsidR="00E56CEC" w:rsidRPr="0037073B" w:rsidRDefault="00E56CEC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2835" w:type="dxa"/>
            <w:vMerge w:val="restart"/>
          </w:tcPr>
          <w:p w:rsidR="00E56CEC" w:rsidRPr="0037073B" w:rsidRDefault="00E56CE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Сумма налоговых платежей, уплаченных в бюджеты бюджетной системы Российской Федерации, тыс. рублей</w:t>
            </w:r>
          </w:p>
        </w:tc>
        <w:tc>
          <w:tcPr>
            <w:tcW w:w="2552" w:type="dxa"/>
          </w:tcPr>
          <w:p w:rsidR="00E56CEC" w:rsidRPr="0037073B" w:rsidRDefault="00E56CEC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E56CEC" w:rsidRPr="0037073B" w:rsidRDefault="00E56CE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6CEC" w:rsidRPr="0037073B" w:rsidRDefault="00E56CE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CEC" w:rsidRPr="0037073B" w:rsidTr="00D06279">
        <w:trPr>
          <w:trHeight w:val="375"/>
        </w:trPr>
        <w:tc>
          <w:tcPr>
            <w:tcW w:w="1134" w:type="dxa"/>
            <w:vMerge/>
          </w:tcPr>
          <w:p w:rsidR="00E56CEC" w:rsidRPr="0037073B" w:rsidRDefault="00E56CEC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56CEC" w:rsidRPr="0037073B" w:rsidRDefault="00E56CE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6CEC" w:rsidRPr="0037073B" w:rsidRDefault="00DE6D4D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="00E56CEC"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E56CEC" w:rsidRPr="0037073B" w:rsidRDefault="00E56CE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6CEC" w:rsidRPr="0037073B" w:rsidRDefault="00E56CE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D64" w:rsidRPr="0037073B" w:rsidTr="00D06279">
        <w:trPr>
          <w:trHeight w:val="75"/>
        </w:trPr>
        <w:tc>
          <w:tcPr>
            <w:tcW w:w="1134" w:type="dxa"/>
            <w:vMerge w:val="restart"/>
          </w:tcPr>
          <w:p w:rsidR="00EA2D64" w:rsidRPr="0037073B" w:rsidRDefault="00EA2D64" w:rsidP="003707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4.7.1</w:t>
            </w:r>
          </w:p>
        </w:tc>
        <w:tc>
          <w:tcPr>
            <w:tcW w:w="2835" w:type="dxa"/>
            <w:vMerge w:val="restart"/>
          </w:tcPr>
          <w:p w:rsidR="00EA2D64" w:rsidRPr="0037073B" w:rsidRDefault="00EA2D64" w:rsidP="003707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бюджет</w:t>
            </w:r>
          </w:p>
        </w:tc>
        <w:tc>
          <w:tcPr>
            <w:tcW w:w="2552" w:type="dxa"/>
          </w:tcPr>
          <w:p w:rsidR="00EA2D64" w:rsidRPr="0037073B" w:rsidRDefault="00EA2D64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EA2D64" w:rsidRPr="0037073B" w:rsidRDefault="00EA2D64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2D64" w:rsidRPr="0037073B" w:rsidRDefault="00EA2D64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D64" w:rsidRPr="0037073B" w:rsidTr="00D06279">
        <w:trPr>
          <w:trHeight w:val="75"/>
        </w:trPr>
        <w:tc>
          <w:tcPr>
            <w:tcW w:w="1134" w:type="dxa"/>
            <w:vMerge/>
          </w:tcPr>
          <w:p w:rsidR="00EA2D64" w:rsidRPr="0037073B" w:rsidRDefault="00EA2D64" w:rsidP="003707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A2D64" w:rsidRPr="0037073B" w:rsidRDefault="00EA2D64" w:rsidP="003707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2D64" w:rsidRPr="0037073B" w:rsidRDefault="00DE6D4D" w:rsidP="00DE6D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="00EA2D64"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EA2D64" w:rsidRPr="0037073B" w:rsidRDefault="00EA2D64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2D64" w:rsidRPr="0037073B" w:rsidRDefault="00EA2D64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D64" w:rsidRPr="0037073B" w:rsidTr="00D06279">
        <w:trPr>
          <w:trHeight w:val="132"/>
        </w:trPr>
        <w:tc>
          <w:tcPr>
            <w:tcW w:w="1134" w:type="dxa"/>
            <w:vMerge w:val="restart"/>
          </w:tcPr>
          <w:p w:rsidR="00EA2D64" w:rsidRPr="0037073B" w:rsidRDefault="00EA2D64" w:rsidP="003707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4.7.1.1</w:t>
            </w:r>
          </w:p>
        </w:tc>
        <w:tc>
          <w:tcPr>
            <w:tcW w:w="2835" w:type="dxa"/>
            <w:vMerge w:val="restart"/>
          </w:tcPr>
          <w:p w:rsidR="00EA2D64" w:rsidRPr="0037073B" w:rsidRDefault="00EA2D64" w:rsidP="003707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2552" w:type="dxa"/>
          </w:tcPr>
          <w:p w:rsidR="00EA2D64" w:rsidRPr="0037073B" w:rsidRDefault="00EA2D64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EA2D64" w:rsidRPr="0037073B" w:rsidRDefault="00EA2D64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2D64" w:rsidRPr="0037073B" w:rsidRDefault="00EA2D64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D64" w:rsidRPr="0037073B" w:rsidTr="00D06279">
        <w:trPr>
          <w:trHeight w:val="131"/>
        </w:trPr>
        <w:tc>
          <w:tcPr>
            <w:tcW w:w="1134" w:type="dxa"/>
            <w:vMerge/>
          </w:tcPr>
          <w:p w:rsidR="00EA2D64" w:rsidRPr="0037073B" w:rsidRDefault="00EA2D64" w:rsidP="003707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A2D64" w:rsidRPr="0037073B" w:rsidRDefault="00EA2D64" w:rsidP="003707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2D64" w:rsidRPr="0037073B" w:rsidRDefault="00DE6D4D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="00EA2D64"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EA2D64" w:rsidRPr="0037073B" w:rsidRDefault="00EA2D64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2D64" w:rsidRPr="0037073B" w:rsidRDefault="00EA2D64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4D" w:rsidRPr="0037073B" w:rsidTr="00D06279">
        <w:trPr>
          <w:trHeight w:val="480"/>
        </w:trPr>
        <w:tc>
          <w:tcPr>
            <w:tcW w:w="1134" w:type="dxa"/>
            <w:vMerge w:val="restart"/>
          </w:tcPr>
          <w:p w:rsidR="00DE6D4D" w:rsidRPr="0037073B" w:rsidRDefault="00DE6D4D" w:rsidP="003707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4.7.1.2</w:t>
            </w:r>
          </w:p>
        </w:tc>
        <w:tc>
          <w:tcPr>
            <w:tcW w:w="2835" w:type="dxa"/>
            <w:vMerge w:val="restart"/>
          </w:tcPr>
          <w:p w:rsidR="00DE6D4D" w:rsidRPr="0037073B" w:rsidRDefault="00DE6D4D" w:rsidP="003707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2552" w:type="dxa"/>
          </w:tcPr>
          <w:p w:rsidR="00DE6D4D" w:rsidRPr="0037073B" w:rsidRDefault="00DE6D4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DE6D4D" w:rsidRPr="0037073B" w:rsidRDefault="00DE6D4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E6D4D" w:rsidRPr="0037073B" w:rsidRDefault="00DE6D4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4D" w:rsidRPr="0037073B" w:rsidTr="00D06279">
        <w:trPr>
          <w:trHeight w:val="480"/>
        </w:trPr>
        <w:tc>
          <w:tcPr>
            <w:tcW w:w="1134" w:type="dxa"/>
            <w:vMerge/>
          </w:tcPr>
          <w:p w:rsidR="00DE6D4D" w:rsidRPr="0037073B" w:rsidRDefault="00DE6D4D" w:rsidP="003707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E6D4D" w:rsidRPr="0037073B" w:rsidRDefault="00DE6D4D" w:rsidP="003707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6D4D" w:rsidRPr="0037073B" w:rsidRDefault="00DE6D4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DE6D4D" w:rsidRPr="0037073B" w:rsidRDefault="00DE6D4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E6D4D" w:rsidRPr="0037073B" w:rsidRDefault="00DE6D4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CEC" w:rsidRPr="0037073B" w:rsidTr="00D06279">
        <w:trPr>
          <w:trHeight w:val="75"/>
        </w:trPr>
        <w:tc>
          <w:tcPr>
            <w:tcW w:w="1134" w:type="dxa"/>
            <w:vMerge w:val="restart"/>
          </w:tcPr>
          <w:p w:rsidR="00E56CEC" w:rsidRPr="0037073B" w:rsidRDefault="00E56CEC" w:rsidP="003707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4.7.1.3</w:t>
            </w:r>
          </w:p>
        </w:tc>
        <w:tc>
          <w:tcPr>
            <w:tcW w:w="2835" w:type="dxa"/>
            <w:vMerge w:val="restart"/>
          </w:tcPr>
          <w:p w:rsidR="00E56CEC" w:rsidRPr="0037073B" w:rsidRDefault="00E56CEC" w:rsidP="003707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Иные платежи (указать)</w:t>
            </w:r>
          </w:p>
        </w:tc>
        <w:tc>
          <w:tcPr>
            <w:tcW w:w="2552" w:type="dxa"/>
          </w:tcPr>
          <w:p w:rsidR="00E56CEC" w:rsidRPr="0037073B" w:rsidRDefault="00E56CEC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E56CEC" w:rsidRPr="0037073B" w:rsidRDefault="00E56CE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6CEC" w:rsidRPr="0037073B" w:rsidRDefault="00E56CE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CEC" w:rsidRPr="0037073B" w:rsidTr="00D06279">
        <w:trPr>
          <w:trHeight w:val="75"/>
        </w:trPr>
        <w:tc>
          <w:tcPr>
            <w:tcW w:w="1134" w:type="dxa"/>
            <w:vMerge/>
          </w:tcPr>
          <w:p w:rsidR="00E56CEC" w:rsidRPr="0037073B" w:rsidRDefault="00E56CEC" w:rsidP="003707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56CEC" w:rsidRPr="0037073B" w:rsidRDefault="00E56CEC" w:rsidP="003707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6CEC" w:rsidRPr="0037073B" w:rsidRDefault="00DE6D4D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="00E56CEC"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E56CEC" w:rsidRPr="0037073B" w:rsidRDefault="00E56CE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6CEC" w:rsidRPr="0037073B" w:rsidRDefault="00E56CE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CEC" w:rsidRPr="0037073B" w:rsidTr="00D06279">
        <w:trPr>
          <w:trHeight w:val="132"/>
        </w:trPr>
        <w:tc>
          <w:tcPr>
            <w:tcW w:w="1134" w:type="dxa"/>
            <w:vMerge w:val="restart"/>
          </w:tcPr>
          <w:p w:rsidR="00E56CEC" w:rsidRPr="0037073B" w:rsidRDefault="00E56CEC" w:rsidP="003707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  <w:r w:rsidR="005909B4"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7.2</w:t>
            </w:r>
          </w:p>
        </w:tc>
        <w:tc>
          <w:tcPr>
            <w:tcW w:w="2835" w:type="dxa"/>
            <w:vMerge w:val="restart"/>
          </w:tcPr>
          <w:p w:rsidR="00E56CEC" w:rsidRPr="0037073B" w:rsidRDefault="00E56CEC" w:rsidP="003707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Консолидированный бюджет региона</w:t>
            </w:r>
          </w:p>
        </w:tc>
        <w:tc>
          <w:tcPr>
            <w:tcW w:w="2552" w:type="dxa"/>
          </w:tcPr>
          <w:p w:rsidR="00E56CEC" w:rsidRPr="0037073B" w:rsidRDefault="00E56CEC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E56CEC" w:rsidRPr="0037073B" w:rsidRDefault="00E56CE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6CEC" w:rsidRPr="0037073B" w:rsidRDefault="00E56CE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CEC" w:rsidRPr="0037073B" w:rsidTr="00D06279">
        <w:trPr>
          <w:trHeight w:val="131"/>
        </w:trPr>
        <w:tc>
          <w:tcPr>
            <w:tcW w:w="1134" w:type="dxa"/>
            <w:vMerge/>
          </w:tcPr>
          <w:p w:rsidR="00E56CEC" w:rsidRPr="0037073B" w:rsidRDefault="00E56CEC" w:rsidP="003707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56CEC" w:rsidRPr="0037073B" w:rsidRDefault="00E56CEC" w:rsidP="003707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6CEC" w:rsidRPr="0037073B" w:rsidRDefault="00DE6D4D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="00E56CEC"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E56CEC" w:rsidRPr="0037073B" w:rsidRDefault="00E56CE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6CEC" w:rsidRPr="0037073B" w:rsidRDefault="00E56CE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2A" w:rsidRPr="0037073B" w:rsidTr="00D06279">
        <w:trPr>
          <w:trHeight w:val="323"/>
        </w:trPr>
        <w:tc>
          <w:tcPr>
            <w:tcW w:w="1134" w:type="dxa"/>
            <w:vMerge w:val="restart"/>
          </w:tcPr>
          <w:p w:rsidR="001B232A" w:rsidRPr="0037073B" w:rsidRDefault="001B232A" w:rsidP="003707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4.7.2.1</w:t>
            </w:r>
          </w:p>
        </w:tc>
        <w:tc>
          <w:tcPr>
            <w:tcW w:w="2835" w:type="dxa"/>
            <w:vMerge w:val="restart"/>
          </w:tcPr>
          <w:p w:rsidR="001B232A" w:rsidRPr="0037073B" w:rsidRDefault="001B232A" w:rsidP="003707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</w:tcPr>
          <w:p w:rsidR="001B232A" w:rsidRPr="0037073B" w:rsidRDefault="001B232A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1B232A" w:rsidRPr="0037073B" w:rsidRDefault="001B232A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232A" w:rsidRPr="0037073B" w:rsidRDefault="001B232A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2A" w:rsidRPr="0037073B" w:rsidTr="00D06279">
        <w:trPr>
          <w:trHeight w:val="322"/>
        </w:trPr>
        <w:tc>
          <w:tcPr>
            <w:tcW w:w="1134" w:type="dxa"/>
            <w:vMerge/>
          </w:tcPr>
          <w:p w:rsidR="001B232A" w:rsidRPr="0037073B" w:rsidRDefault="001B232A" w:rsidP="003707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B232A" w:rsidRPr="0037073B" w:rsidRDefault="001B232A" w:rsidP="003707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1B232A" w:rsidRPr="0037073B" w:rsidRDefault="001B232A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1B232A" w:rsidRPr="0037073B" w:rsidRDefault="001B232A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232A" w:rsidRPr="0037073B" w:rsidRDefault="001B232A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E6" w:rsidRPr="0037073B" w:rsidTr="00D06279">
        <w:trPr>
          <w:trHeight w:val="75"/>
        </w:trPr>
        <w:tc>
          <w:tcPr>
            <w:tcW w:w="1134" w:type="dxa"/>
            <w:vMerge w:val="restart"/>
          </w:tcPr>
          <w:p w:rsidR="00BC42E6" w:rsidRPr="0037073B" w:rsidRDefault="005909B4" w:rsidP="003707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4.7.2.2</w:t>
            </w:r>
          </w:p>
        </w:tc>
        <w:tc>
          <w:tcPr>
            <w:tcW w:w="2835" w:type="dxa"/>
            <w:vMerge w:val="restart"/>
          </w:tcPr>
          <w:p w:rsidR="00BC42E6" w:rsidRPr="0037073B" w:rsidRDefault="00BC42E6" w:rsidP="003707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</w:tcPr>
          <w:p w:rsidR="00BC42E6" w:rsidRPr="0037073B" w:rsidRDefault="00BC42E6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BC42E6" w:rsidRPr="0037073B" w:rsidRDefault="00BC42E6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42E6" w:rsidRPr="0037073B" w:rsidRDefault="00BC42E6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E6" w:rsidRPr="0037073B" w:rsidTr="00D06279">
        <w:trPr>
          <w:trHeight w:val="75"/>
        </w:trPr>
        <w:tc>
          <w:tcPr>
            <w:tcW w:w="1134" w:type="dxa"/>
            <w:vMerge/>
          </w:tcPr>
          <w:p w:rsidR="00BC42E6" w:rsidRPr="0037073B" w:rsidRDefault="00BC42E6" w:rsidP="003707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C42E6" w:rsidRPr="0037073B" w:rsidRDefault="00BC42E6" w:rsidP="003707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C42E6" w:rsidRPr="0037073B" w:rsidRDefault="00DE6D4D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="00BC42E6"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BC42E6" w:rsidRPr="0037073B" w:rsidRDefault="00BC42E6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42E6" w:rsidRPr="0037073B" w:rsidRDefault="00BC42E6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C8F" w:rsidRPr="0037073B" w:rsidTr="00D06279">
        <w:trPr>
          <w:trHeight w:val="132"/>
        </w:trPr>
        <w:tc>
          <w:tcPr>
            <w:tcW w:w="1134" w:type="dxa"/>
            <w:vMerge w:val="restart"/>
          </w:tcPr>
          <w:p w:rsidR="00B66C8F" w:rsidRPr="0037073B" w:rsidRDefault="005909B4" w:rsidP="003707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4.7</w:t>
            </w:r>
            <w:r w:rsidR="00B66C8F"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2.3</w:t>
            </w:r>
          </w:p>
        </w:tc>
        <w:tc>
          <w:tcPr>
            <w:tcW w:w="2835" w:type="dxa"/>
            <w:vMerge w:val="restart"/>
          </w:tcPr>
          <w:p w:rsidR="00B66C8F" w:rsidRPr="0037073B" w:rsidRDefault="00B66C8F" w:rsidP="003707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2552" w:type="dxa"/>
          </w:tcPr>
          <w:p w:rsidR="00B66C8F" w:rsidRPr="0037073B" w:rsidRDefault="00B66C8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C8F" w:rsidRPr="0037073B" w:rsidTr="00D06279">
        <w:trPr>
          <w:trHeight w:val="131"/>
        </w:trPr>
        <w:tc>
          <w:tcPr>
            <w:tcW w:w="1134" w:type="dxa"/>
            <w:vMerge/>
          </w:tcPr>
          <w:p w:rsidR="00B66C8F" w:rsidRPr="0037073B" w:rsidRDefault="00B66C8F" w:rsidP="003707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66C8F" w:rsidRPr="0037073B" w:rsidRDefault="00B66C8F" w:rsidP="003707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66C8F" w:rsidRPr="0037073B" w:rsidRDefault="00DE6D4D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="00B66C8F"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C8F" w:rsidRPr="0037073B" w:rsidTr="00D06279">
        <w:trPr>
          <w:trHeight w:val="132"/>
        </w:trPr>
        <w:tc>
          <w:tcPr>
            <w:tcW w:w="1134" w:type="dxa"/>
            <w:vMerge w:val="restart"/>
          </w:tcPr>
          <w:p w:rsidR="00B66C8F" w:rsidRPr="0037073B" w:rsidRDefault="00B66C8F" w:rsidP="003707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  <w:r w:rsidR="005909B4"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5909B4"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2.4</w:t>
            </w:r>
          </w:p>
        </w:tc>
        <w:tc>
          <w:tcPr>
            <w:tcW w:w="2835" w:type="dxa"/>
            <w:vMerge w:val="restart"/>
          </w:tcPr>
          <w:p w:rsidR="00B66C8F" w:rsidRPr="0037073B" w:rsidRDefault="00B66C8F" w:rsidP="003707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2552" w:type="dxa"/>
          </w:tcPr>
          <w:p w:rsidR="00B66C8F" w:rsidRPr="0037073B" w:rsidRDefault="00B66C8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C8F" w:rsidRPr="0037073B" w:rsidTr="00D06279">
        <w:trPr>
          <w:trHeight w:val="131"/>
        </w:trPr>
        <w:tc>
          <w:tcPr>
            <w:tcW w:w="1134" w:type="dxa"/>
            <w:vMerge/>
          </w:tcPr>
          <w:p w:rsidR="00B66C8F" w:rsidRPr="0037073B" w:rsidRDefault="00B66C8F" w:rsidP="003707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66C8F" w:rsidRPr="0037073B" w:rsidRDefault="00B66C8F" w:rsidP="003707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66C8F" w:rsidRPr="0037073B" w:rsidRDefault="00DE6D4D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="00B66C8F"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C8F" w:rsidRPr="0037073B" w:rsidTr="00D06279">
        <w:trPr>
          <w:trHeight w:val="75"/>
        </w:trPr>
        <w:tc>
          <w:tcPr>
            <w:tcW w:w="1134" w:type="dxa"/>
            <w:vMerge w:val="restart"/>
          </w:tcPr>
          <w:p w:rsidR="00B66C8F" w:rsidRPr="0037073B" w:rsidRDefault="00B66C8F" w:rsidP="003707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  <w:r w:rsidR="005909B4"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7.2</w:t>
            </w: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5909B4"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</w:tcPr>
          <w:p w:rsidR="00B66C8F" w:rsidRPr="0037073B" w:rsidRDefault="00B66C8F" w:rsidP="003707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Транспортный налог</w:t>
            </w:r>
          </w:p>
        </w:tc>
        <w:tc>
          <w:tcPr>
            <w:tcW w:w="2552" w:type="dxa"/>
          </w:tcPr>
          <w:p w:rsidR="00B66C8F" w:rsidRPr="0037073B" w:rsidRDefault="00B66C8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  <w:vMerge w:val="restart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C8F" w:rsidRPr="0037073B" w:rsidTr="00D06279">
        <w:trPr>
          <w:trHeight w:val="75"/>
        </w:trPr>
        <w:tc>
          <w:tcPr>
            <w:tcW w:w="1134" w:type="dxa"/>
            <w:vMerge/>
          </w:tcPr>
          <w:p w:rsidR="00B66C8F" w:rsidRPr="0037073B" w:rsidRDefault="00B66C8F" w:rsidP="003707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66C8F" w:rsidRPr="0037073B" w:rsidRDefault="00B66C8F" w:rsidP="003707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66C8F" w:rsidRPr="0037073B" w:rsidRDefault="00DE6D4D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="00B66C8F"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  <w:vMerge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C8F" w:rsidRPr="0037073B" w:rsidTr="00D06279">
        <w:trPr>
          <w:trHeight w:val="75"/>
        </w:trPr>
        <w:tc>
          <w:tcPr>
            <w:tcW w:w="1134" w:type="dxa"/>
            <w:vMerge w:val="restart"/>
          </w:tcPr>
          <w:p w:rsidR="00B66C8F" w:rsidRPr="0037073B" w:rsidRDefault="00B66C8F" w:rsidP="003707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  <w:r w:rsidR="005909B4"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7.2</w:t>
            </w: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5909B4"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vMerge w:val="restart"/>
          </w:tcPr>
          <w:p w:rsidR="00B66C8F" w:rsidRPr="0037073B" w:rsidRDefault="00B66C8F" w:rsidP="003707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Земельный налог</w:t>
            </w:r>
          </w:p>
        </w:tc>
        <w:tc>
          <w:tcPr>
            <w:tcW w:w="2552" w:type="dxa"/>
          </w:tcPr>
          <w:p w:rsidR="00B66C8F" w:rsidRPr="0037073B" w:rsidRDefault="00B66C8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C8F" w:rsidRPr="0037073B" w:rsidTr="00D06279">
        <w:trPr>
          <w:trHeight w:val="75"/>
        </w:trPr>
        <w:tc>
          <w:tcPr>
            <w:tcW w:w="1134" w:type="dxa"/>
            <w:vMerge/>
          </w:tcPr>
          <w:p w:rsidR="00B66C8F" w:rsidRPr="0037073B" w:rsidRDefault="00B66C8F" w:rsidP="003707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66C8F" w:rsidRPr="0037073B" w:rsidRDefault="00B66C8F" w:rsidP="003707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66C8F" w:rsidRPr="0037073B" w:rsidRDefault="00DE6D4D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="00B66C8F"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C8F" w:rsidRPr="0037073B" w:rsidTr="00D06279">
        <w:trPr>
          <w:trHeight w:val="75"/>
        </w:trPr>
        <w:tc>
          <w:tcPr>
            <w:tcW w:w="1134" w:type="dxa"/>
            <w:vMerge w:val="restart"/>
          </w:tcPr>
          <w:p w:rsidR="00B66C8F" w:rsidRPr="0037073B" w:rsidRDefault="00B66C8F" w:rsidP="003707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  <w:r w:rsidR="005909B4"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5909B4"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2.7</w:t>
            </w:r>
          </w:p>
        </w:tc>
        <w:tc>
          <w:tcPr>
            <w:tcW w:w="2835" w:type="dxa"/>
            <w:vMerge w:val="restart"/>
          </w:tcPr>
          <w:p w:rsidR="00B66C8F" w:rsidRPr="0037073B" w:rsidRDefault="00B66C8F" w:rsidP="003707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Иные платежи (указать)</w:t>
            </w:r>
          </w:p>
        </w:tc>
        <w:tc>
          <w:tcPr>
            <w:tcW w:w="2552" w:type="dxa"/>
          </w:tcPr>
          <w:p w:rsidR="00B66C8F" w:rsidRPr="0037073B" w:rsidRDefault="00B66C8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C8F" w:rsidRPr="0037073B" w:rsidTr="00D06279">
        <w:trPr>
          <w:trHeight w:val="75"/>
        </w:trPr>
        <w:tc>
          <w:tcPr>
            <w:tcW w:w="1134" w:type="dxa"/>
            <w:vMerge/>
          </w:tcPr>
          <w:p w:rsidR="00B66C8F" w:rsidRPr="0037073B" w:rsidRDefault="00B66C8F" w:rsidP="003707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66C8F" w:rsidRPr="0037073B" w:rsidRDefault="00B66C8F" w:rsidP="003707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66C8F" w:rsidRPr="0037073B" w:rsidRDefault="00DE6D4D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="00B66C8F"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68" w:rsidRPr="0037073B" w:rsidTr="00D06279">
        <w:trPr>
          <w:trHeight w:val="150"/>
        </w:trPr>
        <w:tc>
          <w:tcPr>
            <w:tcW w:w="1134" w:type="dxa"/>
            <w:vMerge w:val="restart"/>
          </w:tcPr>
          <w:p w:rsidR="00CB4868" w:rsidRPr="0037073B" w:rsidRDefault="005909B4" w:rsidP="00DE6D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  <w:r w:rsidR="00DE6D4D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vMerge w:val="restart"/>
          </w:tcPr>
          <w:p w:rsidR="00CB4868" w:rsidRPr="0037073B" w:rsidRDefault="00CB4868" w:rsidP="003707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Страховые взносы, подлежащие уплате частным инвестором в отношении физических лиц, участвующих в реализации проекта</w:t>
            </w:r>
            <w:r w:rsidR="005909B4" w:rsidRPr="0037073B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2552" w:type="dxa"/>
          </w:tcPr>
          <w:p w:rsidR="00CB4868" w:rsidRPr="0037073B" w:rsidRDefault="00CB4868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CB4868" w:rsidRPr="0037073B" w:rsidRDefault="00CB4868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4868" w:rsidRPr="0037073B" w:rsidRDefault="00CB4868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68" w:rsidRPr="0037073B" w:rsidTr="00D06279">
        <w:trPr>
          <w:trHeight w:val="150"/>
        </w:trPr>
        <w:tc>
          <w:tcPr>
            <w:tcW w:w="1134" w:type="dxa"/>
            <w:vMerge/>
          </w:tcPr>
          <w:p w:rsidR="00CB4868" w:rsidRPr="0037073B" w:rsidRDefault="00CB4868" w:rsidP="003707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B4868" w:rsidRPr="0037073B" w:rsidRDefault="00CB4868" w:rsidP="003707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B4868" w:rsidRPr="0037073B" w:rsidRDefault="00DE6D4D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="00CB4868"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CB4868" w:rsidRPr="0037073B" w:rsidRDefault="00CB4868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4868" w:rsidRPr="0037073B" w:rsidRDefault="00CB4868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C8F" w:rsidRPr="0037073B" w:rsidTr="00D06279">
        <w:tc>
          <w:tcPr>
            <w:tcW w:w="1134" w:type="dxa"/>
            <w:vMerge w:val="restart"/>
          </w:tcPr>
          <w:p w:rsidR="00B66C8F" w:rsidRPr="0037073B" w:rsidRDefault="00B66C8F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909B4" w:rsidRPr="003707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Merge w:val="restart"/>
          </w:tcPr>
          <w:p w:rsidR="00B66C8F" w:rsidRPr="0037073B" w:rsidRDefault="00B66C8F" w:rsidP="0037073B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Арендн</w:t>
            </w:r>
            <w:r w:rsidR="00CB4868" w:rsidRPr="0037073B">
              <w:rPr>
                <w:rFonts w:ascii="Times New Roman" w:hAnsi="Times New Roman" w:cs="Times New Roman"/>
                <w:sz w:val="28"/>
                <w:szCs w:val="28"/>
              </w:rPr>
              <w:t>ые платежи за пользование государственным или муниципальным имуществом, включая земельные участки</w:t>
            </w:r>
            <w:r w:rsidR="005909B4" w:rsidRPr="0037073B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2552" w:type="dxa"/>
          </w:tcPr>
          <w:p w:rsidR="00B66C8F" w:rsidRPr="0037073B" w:rsidRDefault="00B66C8F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C8F" w:rsidRPr="0037073B" w:rsidTr="00D06279">
        <w:tc>
          <w:tcPr>
            <w:tcW w:w="1134" w:type="dxa"/>
            <w:vMerge/>
          </w:tcPr>
          <w:p w:rsidR="00B66C8F" w:rsidRPr="0037073B" w:rsidRDefault="00B66C8F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66C8F" w:rsidRPr="0037073B" w:rsidRDefault="00B66C8F" w:rsidP="0037073B">
            <w:pPr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66C8F" w:rsidRPr="0037073B" w:rsidRDefault="00DE6D4D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="00B66C8F"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6C8F" w:rsidRPr="0037073B" w:rsidRDefault="00B66C8F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323"/>
        </w:trPr>
        <w:tc>
          <w:tcPr>
            <w:tcW w:w="1134" w:type="dxa"/>
            <w:vMerge w:val="restart"/>
          </w:tcPr>
          <w:p w:rsidR="0036728D" w:rsidRPr="0037073B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835" w:type="dxa"/>
            <w:vMerge w:val="restart"/>
          </w:tcPr>
          <w:p w:rsidR="0036728D" w:rsidRPr="0037073B" w:rsidRDefault="0036728D" w:rsidP="0037073B">
            <w:pPr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 полученных преференций</w:t>
            </w:r>
            <w:r w:rsidR="007530A9">
              <w:rPr>
                <w:rFonts w:ascii="Times New Roman" w:eastAsia="Calibri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322"/>
        </w:trPr>
        <w:tc>
          <w:tcPr>
            <w:tcW w:w="1134" w:type="dxa"/>
            <w:vMerge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6728D" w:rsidRDefault="0036728D" w:rsidP="0037073B">
            <w:pPr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323"/>
        </w:trPr>
        <w:tc>
          <w:tcPr>
            <w:tcW w:w="1134" w:type="dxa"/>
            <w:vMerge w:val="restart"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4.10.1</w:t>
            </w:r>
          </w:p>
        </w:tc>
        <w:tc>
          <w:tcPr>
            <w:tcW w:w="2835" w:type="dxa"/>
            <w:vMerge w:val="restart"/>
          </w:tcPr>
          <w:p w:rsidR="0036728D" w:rsidRDefault="0036728D" w:rsidP="0037073B">
            <w:pPr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322"/>
        </w:trPr>
        <w:tc>
          <w:tcPr>
            <w:tcW w:w="1134" w:type="dxa"/>
            <w:vMerge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6728D" w:rsidRDefault="0036728D" w:rsidP="0037073B">
            <w:pPr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 xml:space="preserve">с начала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проекта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323"/>
        </w:trPr>
        <w:tc>
          <w:tcPr>
            <w:tcW w:w="1134" w:type="dxa"/>
            <w:vMerge w:val="restart"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4.10.1.1</w:t>
            </w:r>
          </w:p>
        </w:tc>
        <w:tc>
          <w:tcPr>
            <w:tcW w:w="2835" w:type="dxa"/>
            <w:vMerge w:val="restart"/>
          </w:tcPr>
          <w:p w:rsidR="0036728D" w:rsidRDefault="0036728D" w:rsidP="0037073B">
            <w:pPr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322"/>
        </w:trPr>
        <w:tc>
          <w:tcPr>
            <w:tcW w:w="1134" w:type="dxa"/>
            <w:vMerge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6728D" w:rsidRPr="0037073B" w:rsidRDefault="0036728D" w:rsidP="003707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323"/>
        </w:trPr>
        <w:tc>
          <w:tcPr>
            <w:tcW w:w="1134" w:type="dxa"/>
            <w:vMerge w:val="restart"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4.10.1.2</w:t>
            </w:r>
          </w:p>
        </w:tc>
        <w:tc>
          <w:tcPr>
            <w:tcW w:w="2835" w:type="dxa"/>
            <w:vMerge w:val="restart"/>
          </w:tcPr>
          <w:p w:rsidR="0036728D" w:rsidRDefault="0036728D" w:rsidP="0037073B">
            <w:pPr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Иные платежи (указать)</w:t>
            </w: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322"/>
        </w:trPr>
        <w:tc>
          <w:tcPr>
            <w:tcW w:w="1134" w:type="dxa"/>
            <w:vMerge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6728D" w:rsidRPr="0037073B" w:rsidRDefault="0036728D" w:rsidP="003707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323"/>
        </w:trPr>
        <w:tc>
          <w:tcPr>
            <w:tcW w:w="1134" w:type="dxa"/>
            <w:vMerge w:val="restart"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</w:t>
            </w:r>
          </w:p>
        </w:tc>
        <w:tc>
          <w:tcPr>
            <w:tcW w:w="2835" w:type="dxa"/>
            <w:vMerge w:val="restart"/>
          </w:tcPr>
          <w:p w:rsidR="0036728D" w:rsidRDefault="0036728D" w:rsidP="0037073B">
            <w:pPr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Консолидированный бюджет региона</w:t>
            </w: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322"/>
        </w:trPr>
        <w:tc>
          <w:tcPr>
            <w:tcW w:w="1134" w:type="dxa"/>
            <w:vMerge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6728D" w:rsidRPr="0037073B" w:rsidRDefault="0036728D" w:rsidP="003707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968"/>
        </w:trPr>
        <w:tc>
          <w:tcPr>
            <w:tcW w:w="1134" w:type="dxa"/>
            <w:vMerge w:val="restart"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4.10.2.1</w:t>
            </w:r>
          </w:p>
        </w:tc>
        <w:tc>
          <w:tcPr>
            <w:tcW w:w="2835" w:type="dxa"/>
            <w:vMerge w:val="restart"/>
          </w:tcPr>
          <w:p w:rsidR="0036728D" w:rsidRPr="0037073B" w:rsidRDefault="0036728D" w:rsidP="003707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967"/>
        </w:trPr>
        <w:tc>
          <w:tcPr>
            <w:tcW w:w="1134" w:type="dxa"/>
            <w:vMerge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6728D" w:rsidRPr="0037073B" w:rsidRDefault="0036728D" w:rsidP="003707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480"/>
        </w:trPr>
        <w:tc>
          <w:tcPr>
            <w:tcW w:w="1134" w:type="dxa"/>
            <w:vMerge w:val="restart"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4.10.2.2</w:t>
            </w:r>
          </w:p>
        </w:tc>
        <w:tc>
          <w:tcPr>
            <w:tcW w:w="2835" w:type="dxa"/>
            <w:vMerge w:val="restart"/>
          </w:tcPr>
          <w:p w:rsidR="0036728D" w:rsidRPr="0037073B" w:rsidRDefault="0036728D" w:rsidP="003707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480"/>
        </w:trPr>
        <w:tc>
          <w:tcPr>
            <w:tcW w:w="1134" w:type="dxa"/>
            <w:vMerge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6728D" w:rsidRPr="0037073B" w:rsidRDefault="0036728D" w:rsidP="003707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323"/>
        </w:trPr>
        <w:tc>
          <w:tcPr>
            <w:tcW w:w="1134" w:type="dxa"/>
            <w:vMerge w:val="restart"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4.10.2.3</w:t>
            </w:r>
          </w:p>
        </w:tc>
        <w:tc>
          <w:tcPr>
            <w:tcW w:w="2835" w:type="dxa"/>
            <w:vMerge w:val="restart"/>
          </w:tcPr>
          <w:p w:rsidR="0036728D" w:rsidRPr="0037073B" w:rsidRDefault="0036728D" w:rsidP="003707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322"/>
        </w:trPr>
        <w:tc>
          <w:tcPr>
            <w:tcW w:w="1134" w:type="dxa"/>
            <w:vMerge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6728D" w:rsidRPr="0037073B" w:rsidRDefault="0036728D" w:rsidP="003707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158"/>
        </w:trPr>
        <w:tc>
          <w:tcPr>
            <w:tcW w:w="1134" w:type="dxa"/>
            <w:vMerge w:val="restart"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4.10.2.4</w:t>
            </w:r>
          </w:p>
        </w:tc>
        <w:tc>
          <w:tcPr>
            <w:tcW w:w="2835" w:type="dxa"/>
            <w:vMerge w:val="restart"/>
          </w:tcPr>
          <w:p w:rsidR="0036728D" w:rsidRPr="0037073B" w:rsidRDefault="0036728D" w:rsidP="003707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157"/>
        </w:trPr>
        <w:tc>
          <w:tcPr>
            <w:tcW w:w="1134" w:type="dxa"/>
            <w:vMerge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6728D" w:rsidRPr="0037073B" w:rsidRDefault="0036728D" w:rsidP="003707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 xml:space="preserve">с начала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проекта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323"/>
        </w:trPr>
        <w:tc>
          <w:tcPr>
            <w:tcW w:w="1134" w:type="dxa"/>
            <w:vMerge w:val="restart"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4.10.2.5</w:t>
            </w:r>
          </w:p>
        </w:tc>
        <w:tc>
          <w:tcPr>
            <w:tcW w:w="2835" w:type="dxa"/>
            <w:vMerge w:val="restart"/>
          </w:tcPr>
          <w:p w:rsidR="0036728D" w:rsidRPr="0037073B" w:rsidRDefault="0036728D" w:rsidP="003707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Иные платежи (указать)</w:t>
            </w: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8D" w:rsidRPr="0037073B" w:rsidTr="00D06279">
        <w:trPr>
          <w:trHeight w:val="322"/>
        </w:trPr>
        <w:tc>
          <w:tcPr>
            <w:tcW w:w="1134" w:type="dxa"/>
            <w:vMerge/>
          </w:tcPr>
          <w:p w:rsidR="0036728D" w:rsidRDefault="0036728D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6728D" w:rsidRPr="0037073B" w:rsidRDefault="0036728D" w:rsidP="003707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728D" w:rsidRPr="0037073B" w:rsidRDefault="0036728D" w:rsidP="003672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28D" w:rsidRPr="0037073B" w:rsidRDefault="0036728D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AC" w:rsidRPr="0037073B" w:rsidTr="00B0556C">
        <w:trPr>
          <w:trHeight w:val="322"/>
        </w:trPr>
        <w:tc>
          <w:tcPr>
            <w:tcW w:w="1134" w:type="dxa"/>
            <w:vMerge w:val="restart"/>
          </w:tcPr>
          <w:p w:rsidR="00205CAC" w:rsidRDefault="00205CAC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05CAC" w:rsidRPr="0037073B" w:rsidRDefault="00EF0CA2" w:rsidP="003707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0CA2">
              <w:rPr>
                <w:rFonts w:ascii="Times New Roman" w:hAnsi="Times New Roman" w:cs="Times New Roman"/>
                <w:sz w:val="28"/>
                <w:szCs w:val="28"/>
              </w:rPr>
              <w:t>Форма государственной поддержки (указать)*</w:t>
            </w:r>
          </w:p>
        </w:tc>
        <w:tc>
          <w:tcPr>
            <w:tcW w:w="5387" w:type="dxa"/>
            <w:gridSpan w:val="3"/>
          </w:tcPr>
          <w:p w:rsidR="00205CAC" w:rsidRPr="0037073B" w:rsidRDefault="00205CA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AC" w:rsidRPr="0037073B" w:rsidTr="00D06279">
        <w:tc>
          <w:tcPr>
            <w:tcW w:w="1134" w:type="dxa"/>
            <w:vMerge/>
          </w:tcPr>
          <w:p w:rsidR="00205CAC" w:rsidRPr="0037073B" w:rsidRDefault="00205CAC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EF0CA2" w:rsidRPr="00EF0CA2" w:rsidRDefault="00EF0CA2" w:rsidP="00EF0CA2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0CA2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полученной</w:t>
            </w:r>
            <w:proofErr w:type="gramEnd"/>
          </w:p>
          <w:p w:rsidR="00EF0CA2" w:rsidRPr="0037073B" w:rsidRDefault="00EF0CA2" w:rsidP="00205CAC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0CA2">
              <w:rPr>
                <w:rFonts w:ascii="Times New Roman" w:hAnsi="Times New Roman" w:cs="Times New Roman"/>
                <w:sz w:val="28"/>
                <w:szCs w:val="28"/>
              </w:rPr>
              <w:t>государственной поддержки в целях реализации проекта, тыс. рублей</w:t>
            </w:r>
          </w:p>
        </w:tc>
        <w:tc>
          <w:tcPr>
            <w:tcW w:w="2552" w:type="dxa"/>
          </w:tcPr>
          <w:p w:rsidR="00205CAC" w:rsidRPr="0037073B" w:rsidRDefault="00205CAC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</w:tcPr>
          <w:p w:rsidR="00205CAC" w:rsidRPr="0037073B" w:rsidRDefault="00205CA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5CAC" w:rsidRPr="0037073B" w:rsidRDefault="00205CA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AC" w:rsidRPr="0037073B" w:rsidTr="00D06279">
        <w:tc>
          <w:tcPr>
            <w:tcW w:w="1134" w:type="dxa"/>
            <w:vMerge/>
          </w:tcPr>
          <w:p w:rsidR="00205CAC" w:rsidRPr="0037073B" w:rsidRDefault="00205CAC" w:rsidP="003707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05CAC" w:rsidRPr="0037073B" w:rsidRDefault="00205CAC" w:rsidP="0037073B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05CAC" w:rsidRPr="0037073B" w:rsidRDefault="00205CAC" w:rsidP="003707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  <w:r w:rsidRPr="0037073B">
              <w:rPr>
                <w:rFonts w:ascii="Times New Roman" w:hAnsi="Times New Roman" w:cs="Times New Roman"/>
                <w:sz w:val="28"/>
                <w:szCs w:val="28"/>
              </w:rPr>
              <w:t>с начала реализации проекта</w:t>
            </w:r>
          </w:p>
        </w:tc>
        <w:tc>
          <w:tcPr>
            <w:tcW w:w="1417" w:type="dxa"/>
          </w:tcPr>
          <w:p w:rsidR="00205CAC" w:rsidRPr="0037073B" w:rsidRDefault="00205CA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5CAC" w:rsidRPr="0037073B" w:rsidRDefault="00205CAC" w:rsidP="0037073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CDE" w:rsidRDefault="00AC5CD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0CA2" w:rsidRDefault="00EF0CA2" w:rsidP="00EF0C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0274">
        <w:rPr>
          <w:rFonts w:ascii="Times New Roman" w:hAnsi="Times New Roman" w:cs="Times New Roman"/>
          <w:b w:val="0"/>
          <w:sz w:val="24"/>
          <w:szCs w:val="24"/>
        </w:rPr>
        <w:t>* Указывается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форма</w:t>
      </w:r>
      <w:r w:rsidRPr="00B80274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государственной поддержки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частью 2 статьи 13 </w:t>
      </w:r>
      <w:r w:rsidRPr="00B80274">
        <w:rPr>
          <w:rFonts w:ascii="Times New Roman" w:hAnsi="Times New Roman" w:cs="Times New Roman"/>
          <w:b w:val="0"/>
          <w:sz w:val="24"/>
          <w:szCs w:val="24"/>
        </w:rPr>
        <w:t>Закон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B80274"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r>
        <w:rPr>
          <w:rFonts w:ascii="Times New Roman" w:hAnsi="Times New Roman" w:cs="Times New Roman"/>
          <w:b w:val="0"/>
          <w:sz w:val="24"/>
          <w:szCs w:val="24"/>
        </w:rPr>
        <w:t>ировской области от 02.07.2010 №</w:t>
      </w:r>
      <w:r w:rsidRPr="00B80274">
        <w:rPr>
          <w:rFonts w:ascii="Times New Roman" w:hAnsi="Times New Roman" w:cs="Times New Roman"/>
          <w:b w:val="0"/>
          <w:sz w:val="24"/>
          <w:szCs w:val="24"/>
        </w:rPr>
        <w:t xml:space="preserve"> 537-ЗО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B80274">
        <w:rPr>
          <w:rFonts w:ascii="Times New Roman" w:hAnsi="Times New Roman" w:cs="Times New Roman"/>
          <w:b w:val="0"/>
          <w:sz w:val="24"/>
          <w:szCs w:val="24"/>
        </w:rPr>
        <w:t>О регулировании инвестиционной деятельности в Кировской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(далее – </w:t>
      </w:r>
      <w:r w:rsidRPr="00B80274">
        <w:rPr>
          <w:rFonts w:ascii="Times New Roman" w:hAnsi="Times New Roman" w:cs="Times New Roman"/>
          <w:b w:val="0"/>
          <w:sz w:val="24"/>
          <w:szCs w:val="24"/>
        </w:rPr>
        <w:t>Закон К</w:t>
      </w:r>
      <w:r>
        <w:rPr>
          <w:rFonts w:ascii="Times New Roman" w:hAnsi="Times New Roman" w:cs="Times New Roman"/>
          <w:b w:val="0"/>
          <w:sz w:val="24"/>
          <w:szCs w:val="24"/>
        </w:rPr>
        <w:t>ировской области от 02.07.2010               №</w:t>
      </w:r>
      <w:r w:rsidRPr="00B80274">
        <w:rPr>
          <w:rFonts w:ascii="Times New Roman" w:hAnsi="Times New Roman" w:cs="Times New Roman"/>
          <w:b w:val="0"/>
          <w:sz w:val="24"/>
          <w:szCs w:val="24"/>
        </w:rPr>
        <w:t xml:space="preserve"> 537-ЗО</w:t>
      </w:r>
      <w:r w:rsidR="00937E38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>. По форме государственной поддержки</w:t>
      </w:r>
      <w:r w:rsidR="009407B0">
        <w:rPr>
          <w:rFonts w:ascii="Times New Roman" w:hAnsi="Times New Roman" w:cs="Times New Roman"/>
          <w:b w:val="0"/>
          <w:sz w:val="24"/>
          <w:szCs w:val="24"/>
        </w:rPr>
        <w:t>, предусмотренной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пункт</w:t>
      </w:r>
      <w:r w:rsidR="009407B0">
        <w:rPr>
          <w:rFonts w:ascii="Times New Roman" w:hAnsi="Times New Roman" w:cs="Times New Roman"/>
          <w:b w:val="0"/>
          <w:sz w:val="24"/>
          <w:szCs w:val="24"/>
        </w:rPr>
        <w:t>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 части 2 статьи 13 </w:t>
      </w:r>
      <w:r w:rsidRPr="00B80274">
        <w:rPr>
          <w:rFonts w:ascii="Times New Roman" w:hAnsi="Times New Roman" w:cs="Times New Roman"/>
          <w:b w:val="0"/>
          <w:sz w:val="24"/>
          <w:szCs w:val="24"/>
        </w:rPr>
        <w:t>Закон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B80274"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r>
        <w:rPr>
          <w:rFonts w:ascii="Times New Roman" w:hAnsi="Times New Roman" w:cs="Times New Roman"/>
          <w:b w:val="0"/>
          <w:sz w:val="24"/>
          <w:szCs w:val="24"/>
        </w:rPr>
        <w:t>ировской области от 02.07.2010 №</w:t>
      </w:r>
      <w:r w:rsidRPr="00B80274">
        <w:rPr>
          <w:rFonts w:ascii="Times New Roman" w:hAnsi="Times New Roman" w:cs="Times New Roman"/>
          <w:b w:val="0"/>
          <w:sz w:val="24"/>
          <w:szCs w:val="24"/>
        </w:rPr>
        <w:t xml:space="preserve"> 537-ЗО</w:t>
      </w:r>
      <w:r w:rsidR="009407B0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указывается направление возмещения затрат (части затрат) в соответствии с частью 1 статьи 15 </w:t>
      </w:r>
      <w:r w:rsidRPr="00B80274">
        <w:rPr>
          <w:rFonts w:ascii="Times New Roman" w:hAnsi="Times New Roman" w:cs="Times New Roman"/>
          <w:b w:val="0"/>
          <w:sz w:val="24"/>
          <w:szCs w:val="24"/>
        </w:rPr>
        <w:t>Закон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B80274"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r w:rsidR="009407B0">
        <w:rPr>
          <w:rFonts w:ascii="Times New Roman" w:hAnsi="Times New Roman" w:cs="Times New Roman"/>
          <w:b w:val="0"/>
          <w:sz w:val="24"/>
          <w:szCs w:val="24"/>
        </w:rPr>
        <w:t>ировской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02.07.2010 №</w:t>
      </w:r>
      <w:r w:rsidRPr="00B80274">
        <w:rPr>
          <w:rFonts w:ascii="Times New Roman" w:hAnsi="Times New Roman" w:cs="Times New Roman"/>
          <w:b w:val="0"/>
          <w:sz w:val="24"/>
          <w:szCs w:val="24"/>
        </w:rPr>
        <w:t xml:space="preserve"> 537-ЗО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C5CDE" w:rsidRDefault="0041117F">
      <w:pPr>
        <w:autoSpaceDE w:val="0"/>
        <w:autoSpaceDN w:val="0"/>
        <w:adjustRightInd w:val="0"/>
        <w:spacing w:befor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 _________ _____________/____________________________</w:t>
      </w:r>
    </w:p>
    <w:p w:rsidR="00AC5CDE" w:rsidRDefault="004111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</w:t>
      </w:r>
      <w:r w:rsidR="0033581E">
        <w:rPr>
          <w:rFonts w:ascii="Times New Roman" w:hAnsi="Times New Roman" w:cs="Times New Roman"/>
          <w:bCs/>
          <w:sz w:val="24"/>
          <w:szCs w:val="28"/>
        </w:rPr>
        <w:t xml:space="preserve">  </w:t>
      </w:r>
      <w:r>
        <w:rPr>
          <w:rFonts w:ascii="Times New Roman" w:hAnsi="Times New Roman" w:cs="Times New Roman"/>
          <w:bCs/>
          <w:sz w:val="24"/>
          <w:szCs w:val="28"/>
        </w:rPr>
        <w:t xml:space="preserve">(дата)             (подпись)               </w:t>
      </w:r>
      <w:r w:rsidR="000132A3">
        <w:rPr>
          <w:rFonts w:ascii="Times New Roman" w:hAnsi="Times New Roman" w:cs="Times New Roman"/>
          <w:bCs/>
          <w:sz w:val="24"/>
          <w:szCs w:val="28"/>
        </w:rPr>
        <w:t xml:space="preserve">    </w:t>
      </w:r>
      <w:r w:rsidR="00454B5A"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="00454B5A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AC5CDE" w:rsidRDefault="00AC5CD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C5CDE" w:rsidRPr="00F516E8" w:rsidRDefault="004111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516E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="00F516E8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F516E8">
        <w:rPr>
          <w:rFonts w:ascii="Times New Roman" w:hAnsi="Times New Roman" w:cs="Times New Roman"/>
          <w:b w:val="0"/>
          <w:sz w:val="28"/>
          <w:szCs w:val="28"/>
        </w:rPr>
        <w:t xml:space="preserve"> М.П.</w:t>
      </w:r>
    </w:p>
    <w:p w:rsidR="00AC5CDE" w:rsidRPr="00F516E8" w:rsidRDefault="0041117F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516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</w:t>
      </w:r>
      <w:r w:rsidR="00F516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F516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(при наличии печати)</w:t>
      </w:r>
    </w:p>
    <w:p w:rsidR="00AC5CDE" w:rsidRDefault="0041117F">
      <w:pPr>
        <w:autoSpaceDE w:val="0"/>
        <w:autoSpaceDN w:val="0"/>
        <w:adjustRightInd w:val="0"/>
        <w:spacing w:befor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C5CDE" w:rsidSect="00B470DB">
      <w:headerReference w:type="default" r:id="rId7"/>
      <w:headerReference w:type="first" r:id="rId8"/>
      <w:pgSz w:w="11906" w:h="16838"/>
      <w:pgMar w:top="1418" w:right="851" w:bottom="1134" w:left="1701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01" w:rsidRDefault="009C5601">
      <w:r>
        <w:separator/>
      </w:r>
    </w:p>
  </w:endnote>
  <w:endnote w:type="continuationSeparator" w:id="0">
    <w:p w:rsidR="009C5601" w:rsidRDefault="009C5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01" w:rsidRDefault="009C5601">
      <w:r>
        <w:separator/>
      </w:r>
    </w:p>
  </w:footnote>
  <w:footnote w:type="continuationSeparator" w:id="0">
    <w:p w:rsidR="009C5601" w:rsidRDefault="009C5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5553"/>
      <w:docPartObj>
        <w:docPartGallery w:val="Page Numbers (Top of Page)"/>
        <w:docPartUnique/>
      </w:docPartObj>
    </w:sdtPr>
    <w:sdtContent>
      <w:p w:rsidR="0036728D" w:rsidRDefault="00766585">
        <w:pPr>
          <w:pStyle w:val="ae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672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32A3">
          <w:rPr>
            <w:rFonts w:ascii="Times New Roman" w:hAnsi="Times New Roman" w:cs="Times New Roman"/>
            <w:noProof/>
            <w:sz w:val="24"/>
            <w:szCs w:val="24"/>
          </w:rPr>
          <w:t>28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4591"/>
      <w:docPartObj>
        <w:docPartGallery w:val="Page Numbers (Top of Page)"/>
        <w:docPartUnique/>
      </w:docPartObj>
    </w:sdtPr>
    <w:sdtContent>
      <w:p w:rsidR="0036728D" w:rsidRDefault="00766585">
        <w:pPr>
          <w:pStyle w:val="ae"/>
          <w:jc w:val="center"/>
        </w:pPr>
        <w:fldSimple w:instr=" PAGE   \* MERGEFORMAT ">
          <w:r w:rsidR="0036728D">
            <w:rPr>
              <w:noProof/>
            </w:rPr>
            <w:t>5</w:t>
          </w:r>
        </w:fldSimple>
      </w:p>
    </w:sdtContent>
  </w:sdt>
  <w:p w:rsidR="0036728D" w:rsidRDefault="0036728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AC5CDE"/>
    <w:rsid w:val="0000078C"/>
    <w:rsid w:val="000132A3"/>
    <w:rsid w:val="00043354"/>
    <w:rsid w:val="00057008"/>
    <w:rsid w:val="00063DD5"/>
    <w:rsid w:val="00104C9F"/>
    <w:rsid w:val="00110846"/>
    <w:rsid w:val="00146223"/>
    <w:rsid w:val="0016197D"/>
    <w:rsid w:val="00177825"/>
    <w:rsid w:val="00192727"/>
    <w:rsid w:val="0019287D"/>
    <w:rsid w:val="001B232A"/>
    <w:rsid w:val="00205CAC"/>
    <w:rsid w:val="00294356"/>
    <w:rsid w:val="00296872"/>
    <w:rsid w:val="002E0233"/>
    <w:rsid w:val="002E1D27"/>
    <w:rsid w:val="0031184F"/>
    <w:rsid w:val="0033581E"/>
    <w:rsid w:val="00346BEA"/>
    <w:rsid w:val="0036728D"/>
    <w:rsid w:val="0037073B"/>
    <w:rsid w:val="0037435D"/>
    <w:rsid w:val="00376CB7"/>
    <w:rsid w:val="003A76FB"/>
    <w:rsid w:val="003E7A34"/>
    <w:rsid w:val="00402515"/>
    <w:rsid w:val="0041117F"/>
    <w:rsid w:val="00425A3F"/>
    <w:rsid w:val="004312FD"/>
    <w:rsid w:val="00454B5A"/>
    <w:rsid w:val="004A3445"/>
    <w:rsid w:val="004B2743"/>
    <w:rsid w:val="005536B3"/>
    <w:rsid w:val="00554BD8"/>
    <w:rsid w:val="00565D30"/>
    <w:rsid w:val="005909B4"/>
    <w:rsid w:val="005E0014"/>
    <w:rsid w:val="00604684"/>
    <w:rsid w:val="00643BD2"/>
    <w:rsid w:val="00683D52"/>
    <w:rsid w:val="006D4708"/>
    <w:rsid w:val="007272E1"/>
    <w:rsid w:val="0075218A"/>
    <w:rsid w:val="007530A9"/>
    <w:rsid w:val="00762BF9"/>
    <w:rsid w:val="00766585"/>
    <w:rsid w:val="00767633"/>
    <w:rsid w:val="008030D8"/>
    <w:rsid w:val="00813104"/>
    <w:rsid w:val="00920F97"/>
    <w:rsid w:val="00937E38"/>
    <w:rsid w:val="009407B0"/>
    <w:rsid w:val="0094184A"/>
    <w:rsid w:val="0096305C"/>
    <w:rsid w:val="00996EF4"/>
    <w:rsid w:val="009A1540"/>
    <w:rsid w:val="009B5354"/>
    <w:rsid w:val="009C5601"/>
    <w:rsid w:val="00A073F1"/>
    <w:rsid w:val="00A12C4B"/>
    <w:rsid w:val="00A32E9B"/>
    <w:rsid w:val="00A471FD"/>
    <w:rsid w:val="00A55EBD"/>
    <w:rsid w:val="00A6373C"/>
    <w:rsid w:val="00A72CF2"/>
    <w:rsid w:val="00A96582"/>
    <w:rsid w:val="00AA57D9"/>
    <w:rsid w:val="00AC0FB9"/>
    <w:rsid w:val="00AC5CDE"/>
    <w:rsid w:val="00B470DB"/>
    <w:rsid w:val="00B66C8F"/>
    <w:rsid w:val="00B82301"/>
    <w:rsid w:val="00BA1EF3"/>
    <w:rsid w:val="00BB42E9"/>
    <w:rsid w:val="00BC1FB4"/>
    <w:rsid w:val="00BC42E6"/>
    <w:rsid w:val="00BE76CF"/>
    <w:rsid w:val="00C0742B"/>
    <w:rsid w:val="00C355C0"/>
    <w:rsid w:val="00CA6C87"/>
    <w:rsid w:val="00CB4868"/>
    <w:rsid w:val="00CC3F59"/>
    <w:rsid w:val="00CD4EEC"/>
    <w:rsid w:val="00D06279"/>
    <w:rsid w:val="00D25CFD"/>
    <w:rsid w:val="00D41B70"/>
    <w:rsid w:val="00D6428D"/>
    <w:rsid w:val="00DB0041"/>
    <w:rsid w:val="00DB3E4E"/>
    <w:rsid w:val="00DB6B75"/>
    <w:rsid w:val="00DB6EB1"/>
    <w:rsid w:val="00DE6D4D"/>
    <w:rsid w:val="00DF654C"/>
    <w:rsid w:val="00E04AE8"/>
    <w:rsid w:val="00E420A4"/>
    <w:rsid w:val="00E56CEC"/>
    <w:rsid w:val="00EA2D64"/>
    <w:rsid w:val="00EB445E"/>
    <w:rsid w:val="00EE54AF"/>
    <w:rsid w:val="00EF0CA2"/>
    <w:rsid w:val="00F05EFC"/>
    <w:rsid w:val="00F516E8"/>
    <w:rsid w:val="00F54374"/>
    <w:rsid w:val="00F63056"/>
    <w:rsid w:val="00F94580"/>
    <w:rsid w:val="00F96453"/>
    <w:rsid w:val="00FA396D"/>
    <w:rsid w:val="00FA441C"/>
    <w:rsid w:val="00FF05FE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C5CDE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AC5CDE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AC5CD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AC5CD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AC5CD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AC5CDE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C5CDE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5CDE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AC5CDE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AC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C5CDE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AC5CDE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AC5CDE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link w:val="a8"/>
    <w:uiPriority w:val="99"/>
    <w:semiHidden/>
    <w:rsid w:val="00AC5CDE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AC5CDE"/>
    <w:rPr>
      <w:b/>
      <w:bCs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AC5CDE"/>
    <w:rPr>
      <w:b/>
      <w:bCs/>
    </w:rPr>
  </w:style>
  <w:style w:type="character" w:customStyle="1" w:styleId="10">
    <w:name w:val="Тема примечания Знак1"/>
    <w:basedOn w:val="1"/>
    <w:link w:val="aa"/>
    <w:uiPriority w:val="99"/>
    <w:semiHidden/>
    <w:rsid w:val="00AC5CDE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AC5CD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AC5CDE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c"/>
    <w:uiPriority w:val="99"/>
    <w:semiHidden/>
    <w:rsid w:val="00AC5CD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AC5CDE"/>
    <w:rPr>
      <w:b/>
      <w:bCs/>
    </w:rPr>
  </w:style>
  <w:style w:type="paragraph" w:styleId="ae">
    <w:name w:val="header"/>
    <w:basedOn w:val="a"/>
    <w:link w:val="af"/>
    <w:uiPriority w:val="99"/>
    <w:unhideWhenUsed/>
    <w:rsid w:val="00AC5CD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C5CD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AC5CD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C5CDE"/>
    <w:rPr>
      <w:rFonts w:eastAsiaTheme="minorEastAsia"/>
      <w:lang w:eastAsia="ru-RU"/>
    </w:rPr>
  </w:style>
  <w:style w:type="paragraph" w:customStyle="1" w:styleId="ConsPlusNonformat">
    <w:name w:val="ConsPlusNonformat"/>
    <w:rsid w:val="00AC5CDE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5CDE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5CDE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C5CD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5CD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C5CDE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AC5CDE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AC5CDE"/>
    <w:rPr>
      <w:color w:val="0000FF"/>
      <w:u w:val="single"/>
    </w:rPr>
  </w:style>
  <w:style w:type="paragraph" w:customStyle="1" w:styleId="12">
    <w:name w:val="Абзац1"/>
    <w:basedOn w:val="a"/>
    <w:rsid w:val="00AC5CDE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burakov_nr</cp:lastModifiedBy>
  <cp:revision>61</cp:revision>
  <cp:lastPrinted>2023-12-20T12:04:00Z</cp:lastPrinted>
  <dcterms:created xsi:type="dcterms:W3CDTF">2023-05-03T17:16:00Z</dcterms:created>
  <dcterms:modified xsi:type="dcterms:W3CDTF">2023-12-20T12:05:00Z</dcterms:modified>
</cp:coreProperties>
</file>